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3A8B5" w14:textId="77777777" w:rsidR="00CB5B7B" w:rsidRDefault="00CB5B7B">
      <w:pPr>
        <w:widowControl w:val="0"/>
      </w:pPr>
      <w:r>
        <w:t xml:space="preserve">Kenneth Weichel – Revisions </w:t>
      </w:r>
    </w:p>
    <w:p w14:paraId="324F7102" w14:textId="2D11937B" w:rsidR="00CB5B7B" w:rsidRDefault="00CB5B7B">
      <w:pPr>
        <w:widowControl w:val="0"/>
      </w:pPr>
      <w:r>
        <w:t>Digital Collage</w:t>
      </w:r>
    </w:p>
    <w:p w14:paraId="20A2F922" w14:textId="16E0349F" w:rsidR="00A5073B" w:rsidRDefault="00000000">
      <w:pPr>
        <w:widowControl w:val="0"/>
      </w:pPr>
      <w:r>
        <w:fldChar w:fldCharType="begin"/>
      </w:r>
      <w:r>
        <w:instrText xml:space="preserve"> SEQ CHAPTER \h \r 1</w:instrText>
      </w:r>
      <w:r>
        <w:fldChar w:fldCharType="separate"/>
      </w:r>
      <w:r>
        <w:fldChar w:fldCharType="end"/>
      </w:r>
      <w:r>
        <w:t>Artist statement</w:t>
      </w:r>
    </w:p>
    <w:p w14:paraId="273C5EBA" w14:textId="77777777" w:rsidR="00A5073B" w:rsidRDefault="00A5073B">
      <w:pPr>
        <w:widowControl w:val="0"/>
      </w:pPr>
    </w:p>
    <w:p w14:paraId="520AC316" w14:textId="77777777" w:rsidR="00A5073B" w:rsidRDefault="00000000">
      <w:pPr>
        <w:widowControl w:val="0"/>
      </w:pPr>
      <w:r>
        <w:t>Frames</w:t>
      </w:r>
    </w:p>
    <w:p w14:paraId="01EB01B5" w14:textId="77777777" w:rsidR="00A5073B" w:rsidRDefault="00A5073B">
      <w:pPr>
        <w:widowControl w:val="0"/>
      </w:pPr>
    </w:p>
    <w:p w14:paraId="2FAD20A5" w14:textId="71857405" w:rsidR="00A5073B" w:rsidRDefault="00000000">
      <w:pPr>
        <w:widowControl w:val="0"/>
      </w:pPr>
      <w:r>
        <w:t>Framed print Her #7 set against the wall in my room with the light coming through the window that has a wooden slat shade throwing shadows across the print. The shadows across the collage suggest the layers that make up the present image. Each layer revises the whole and shifts the frame of reference. A new perspective becomes clear until it recedes into an increasingly confused point of view. Where are the borders of a frame of mind</w:t>
      </w:r>
      <w:r w:rsidR="00166215">
        <w:t xml:space="preserve">? </w:t>
      </w:r>
    </w:p>
    <w:p w14:paraId="1FCA3403" w14:textId="77777777" w:rsidR="00A5073B" w:rsidRDefault="00000000">
      <w:pPr>
        <w:widowControl w:val="0"/>
      </w:pPr>
      <w:r>
        <w:tab/>
      </w:r>
      <w:r>
        <w:tab/>
      </w:r>
    </w:p>
    <w:p w14:paraId="2B3A07F2" w14:textId="77777777" w:rsidR="00A5073B" w:rsidRDefault="00000000">
      <w:pPr>
        <w:widowControl w:val="0"/>
      </w:pPr>
      <w:r>
        <w:t xml:space="preserve">With cappuccino ready I sit back and look at the collage from different angles perhaps adding those shadows in the collage but then I step back, and a new frame appears bringing me back to the cappuccino. </w:t>
      </w:r>
    </w:p>
    <w:p w14:paraId="6C4F92DF" w14:textId="77777777" w:rsidR="00A5073B" w:rsidRDefault="00A5073B">
      <w:pPr>
        <w:widowControl w:val="0"/>
      </w:pPr>
    </w:p>
    <w:p w14:paraId="43C26B8C" w14:textId="77777777" w:rsidR="00A5073B" w:rsidRDefault="00000000">
      <w:pPr>
        <w:widowControl w:val="0"/>
      </w:pPr>
      <w:r>
        <w:t>The matting and framing continue this frame dilemma.</w:t>
      </w:r>
    </w:p>
    <w:p w14:paraId="14A4C17D" w14:textId="77777777" w:rsidR="00A5073B" w:rsidRDefault="00A5073B">
      <w:pPr>
        <w:widowControl w:val="0"/>
      </w:pPr>
    </w:p>
    <w:p w14:paraId="0F9F93E8" w14:textId="77777777" w:rsidR="00A5073B" w:rsidRDefault="00000000">
      <w:pPr>
        <w:widowControl w:val="0"/>
      </w:pPr>
      <w:r>
        <w:br w:type="page"/>
      </w:r>
      <w:r>
        <w:lastRenderedPageBreak/>
        <w:t>Biography for Kenneth Weichel</w:t>
      </w:r>
    </w:p>
    <w:p w14:paraId="77F9E74C" w14:textId="77777777" w:rsidR="00A5073B" w:rsidRDefault="00000000">
      <w:pPr>
        <w:widowControl w:val="0"/>
      </w:pPr>
      <w:r>
        <w:tab/>
      </w:r>
    </w:p>
    <w:p w14:paraId="492B3B68" w14:textId="77777777" w:rsidR="00A5073B" w:rsidRDefault="00000000">
      <w:pPr>
        <w:widowControl w:val="0"/>
      </w:pPr>
      <w:r>
        <w:t xml:space="preserve">Kenneth Weichel  </w:t>
      </w:r>
    </w:p>
    <w:p w14:paraId="1A92D4BB" w14:textId="77777777" w:rsidR="00A5073B" w:rsidRDefault="00A5073B">
      <w:pPr>
        <w:widowControl w:val="0"/>
      </w:pPr>
    </w:p>
    <w:p w14:paraId="0DF7DC82" w14:textId="77777777" w:rsidR="00A5073B" w:rsidRDefault="00000000">
      <w:pPr>
        <w:widowControl w:val="0"/>
      </w:pPr>
      <w:r>
        <w:tab/>
        <w:t>Kenneth received a Bachelor of Arts and Master of Arts degree from San Francisco State University as well as earning a teaching credential. While attending SF State College in 1968 he studied Creative Writing and World Literature with Nanos Valaoritis and took part in the student strikes. He later completed the Library Technician Program at SF City College and completed Core Bindery techniques at SF Center for the Book.</w:t>
      </w:r>
    </w:p>
    <w:p w14:paraId="78D32125" w14:textId="77777777" w:rsidR="00A5073B" w:rsidRDefault="00A5073B">
      <w:pPr>
        <w:widowControl w:val="0"/>
      </w:pPr>
    </w:p>
    <w:p w14:paraId="56AB71F0" w14:textId="77777777" w:rsidR="00A5073B" w:rsidRDefault="00000000">
      <w:pPr>
        <w:widowControl w:val="0"/>
      </w:pPr>
      <w:r>
        <w:tab/>
        <w:t xml:space="preserve">In 1976 he started Androgyne Books, a small independent press and worked in the book arts for more than 50 years. From 1976 to1988 he edited and published ten issues of a literary journal, Androgyne. Since </w:t>
      </w:r>
      <w:proofErr w:type="gramStart"/>
      <w:r>
        <w:t>then</w:t>
      </w:r>
      <w:proofErr w:type="gramEnd"/>
      <w:r>
        <w:t xml:space="preserve"> Androgyne Books published fifteen authors' books of poetry, fiction, translations, and essays. The press organized book fairs and readings at various venues, assisted in collage and art shows, conferences and other events.</w:t>
      </w:r>
    </w:p>
    <w:p w14:paraId="0A3EFACD" w14:textId="77777777" w:rsidR="00A5073B" w:rsidRDefault="00000000">
      <w:pPr>
        <w:widowControl w:val="0"/>
      </w:pPr>
      <w:r>
        <w:t xml:space="preserve">  </w:t>
      </w:r>
    </w:p>
    <w:p w14:paraId="2D28528E" w14:textId="77777777" w:rsidR="00A5073B" w:rsidRDefault="00000000">
      <w:pPr>
        <w:widowControl w:val="0"/>
      </w:pPr>
      <w:r>
        <w:tab/>
        <w:t xml:space="preserve">Kenneth's poetry, prose and collages appeared in Paper Pudding, Interstate, Ins &amp; Outs, Soup, Invisible City and other small magazines and journals both in print and online. He published two books of short fiction, and two books of poetry. Horse Drawn, a study of horses inspired by Muybridge's photographs, is a poem/collage of limited production. The art of the book continues to be an interest and a passion that excites his imagination and </w:t>
      </w:r>
      <w:proofErr w:type="gramStart"/>
      <w:r>
        <w:t>creativity</w:t>
      </w:r>
      <w:proofErr w:type="gramEnd"/>
    </w:p>
    <w:p w14:paraId="7EF3E162" w14:textId="77777777" w:rsidR="00A5073B" w:rsidRDefault="00A5073B">
      <w:pPr>
        <w:widowControl w:val="0"/>
      </w:pPr>
    </w:p>
    <w:p w14:paraId="6D1A5799" w14:textId="77777777" w:rsidR="00A5073B" w:rsidRDefault="00000000">
      <w:pPr>
        <w:widowControl w:val="0"/>
      </w:pPr>
      <w:r>
        <w:t>Kenneth Weichel currently lives in the San Francisco Bay Area.</w:t>
      </w:r>
    </w:p>
    <w:sectPr w:rsidR="00A5073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3B"/>
    <w:rsid w:val="00166215"/>
    <w:rsid w:val="004849DD"/>
    <w:rsid w:val="00964AFD"/>
    <w:rsid w:val="00A5073B"/>
    <w:rsid w:val="00CB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301A2"/>
  <w15:docId w15:val="{FA72B9A2-AB6D-4544-9578-71FC5D76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1883</Characters>
  <Application>Microsoft Office Word</Application>
  <DocSecurity>0</DocSecurity>
  <Lines>29</Lines>
  <Paragraphs>5</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 Purnell</cp:lastModifiedBy>
  <cp:revision>2</cp:revision>
  <dcterms:created xsi:type="dcterms:W3CDTF">2023-08-18T20:26:00Z</dcterms:created>
  <dcterms:modified xsi:type="dcterms:W3CDTF">2023-08-18T20:26:00Z</dcterms:modified>
</cp:coreProperties>
</file>